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Nosidło regulowane grow up - dla maluchów i starszaków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rozwiązania, które pozwoliłoby Ci na łączenie wykonywania codziennych obowiązków z opieką nad dzieckiem? Wypróbuj &lt;b&gt;nosidło regulowane grow up&lt;/b&gt; i przekonaj się, jakie jest wygodne - zarówno dla Ciebie, jak i Twojej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 i praktyczne nosidło regulowane grow 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jak większość rodziców po narodzinach dziecka całkowicie się mu poświęciłeś. Z czasem jednak trzeba powrócić do codzienności i zacząć ogarniać także obowiązki domowe. Mamy dla Ciebie świetną propozycję, dzięki której będziesz mógł łączyć opiekę nad pociechą bez konieczności rezygnowania z codziennych prac.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Nosidło regulowane grow up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zarówno dla samego malucha, jak i jego rodziców.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</w:t>
      </w:r>
      <w:r>
        <w:rPr>
          <w:rFonts w:ascii="calibri" w:hAnsi="calibri" w:eastAsia="calibri" w:cs="calibri"/>
          <w:sz w:val="24"/>
          <w:szCs w:val="24"/>
          <w:b/>
        </w:rPr>
        <w:t xml:space="preserve">nosidła regulowanego grow up</w:t>
      </w:r>
      <w:r>
        <w:rPr>
          <w:rFonts w:ascii="calibri" w:hAnsi="calibri" w:eastAsia="calibri" w:cs="calibri"/>
          <w:sz w:val="24"/>
          <w:szCs w:val="24"/>
        </w:rPr>
        <w:t xml:space="preserve"> ma tę przewagę, ponieważ pozwala na operowanie dolnym systemem klamer i szelkami. Dzięki temu doskonale nadaje się zarówno dla małych, jak i większych dzieci. Nosidełko to właściwie rośnie wraz z Twoją pociechą, zatem to bardzo ekonomiczny wybór. Możesz wykorzystać je nie tylko w domu na co dzień, ale także na co dzień lub przy okazji imprez i przyjęć rodzinnych.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Nosidło regulowane grow up: szeroki wybór wzorów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Luna Dream oferujemy szeroki wybór wzorów i kolorów tego typu produktów. Sprawdź i wybierz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nosidło regulowane grow up</w:t>
      </w:r>
      <w:r>
        <w:rPr>
          <w:rFonts w:ascii="calibri" w:hAnsi="calibri" w:eastAsia="calibri" w:cs="calibri"/>
          <w:sz w:val="24"/>
          <w:szCs w:val="24"/>
        </w:rPr>
        <w:t xml:space="preserve">, które najbardziej wpasuje się w Twój gust. Niezależnie od tego, na które z nich się zdecydujesz, na pewno docenisz komfort i wygodę użytkowania, jakie gwarantuje. Przekonaj się sam - skorzystasz na tym i Ty, i Twoje dziecko!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nadream.pl/59-nosidelko-regulowane-grow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2025-11-18T19:57:22+01:00</dcterms:created>
  <dcterms:modified xsi:type="dcterms:W3CDTF">2025-11-18T19:57:22+01:00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